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EB" w:rsidRPr="00074CEB" w:rsidRDefault="00BE3A70" w:rsidP="00074CEB">
      <w:pPr>
        <w:shd w:val="clear" w:color="auto" w:fill="F8F8F8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  <w:t xml:space="preserve">Аннотация к адаптированной </w:t>
      </w: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  <w:t xml:space="preserve"> программе дополнительного образования для</w:t>
      </w:r>
      <w:r w:rsidR="00074CEB" w:rsidRPr="00074CEB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  <w:t xml:space="preserve"> </w:t>
      </w:r>
      <w:proofErr w:type="gramStart"/>
      <w:r w:rsidR="00074CEB" w:rsidRPr="00074CEB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  <w:t>обучающихся</w:t>
      </w:r>
      <w:proofErr w:type="gramEnd"/>
      <w:r w:rsidR="00074CEB" w:rsidRPr="00074CEB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  <w:t xml:space="preserve"> с ОВЗ технической направленности </w:t>
      </w:r>
      <w:r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  <w:t xml:space="preserve">анимационная студия </w:t>
      </w:r>
      <w:r w:rsidR="00074CEB" w:rsidRPr="00074CEB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  <w:t>"Оживляй-ка, поживей!"</w:t>
      </w:r>
    </w:p>
    <w:p w:rsidR="00074CEB" w:rsidRDefault="00074CEB" w:rsidP="00D13100">
      <w:pPr>
        <w:pStyle w:val="af5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</w:p>
    <w:p w:rsidR="00D13100" w:rsidRPr="00074CEB" w:rsidRDefault="00074CEB" w:rsidP="00D13100">
      <w:pPr>
        <w:pStyle w:val="af5"/>
        <w:shd w:val="clear" w:color="auto" w:fill="F8F8F8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3100" w:rsidRPr="00074CEB">
        <w:rPr>
          <w:sz w:val="28"/>
          <w:szCs w:val="28"/>
        </w:rPr>
        <w:t>Благодаря новым компьютерным технологиям искусство мультипликации стало делом, доступным для многих. Мультфильмы теперь с успехом делают и дети.</w:t>
      </w:r>
    </w:p>
    <w:p w:rsidR="00D13100" w:rsidRPr="00074CEB" w:rsidRDefault="00074CEB" w:rsidP="00D13100">
      <w:pPr>
        <w:pStyle w:val="af5"/>
        <w:shd w:val="clear" w:color="auto" w:fill="F8F8F8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3100" w:rsidRPr="00074CEB">
        <w:rPr>
          <w:sz w:val="28"/>
          <w:szCs w:val="28"/>
        </w:rPr>
        <w:t>Мультфильмы помогают им узнавать мир, развивают воображение, пространственное мышление, логику, расширяют кругозор.</w:t>
      </w:r>
    </w:p>
    <w:p w:rsidR="00D13100" w:rsidRPr="00074CEB" w:rsidRDefault="00074CEB" w:rsidP="00D13100">
      <w:pPr>
        <w:pStyle w:val="af5"/>
        <w:shd w:val="clear" w:color="auto" w:fill="F8F8F8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3100" w:rsidRPr="00074CEB">
        <w:rPr>
          <w:sz w:val="28"/>
          <w:szCs w:val="28"/>
        </w:rPr>
        <w:t>На  занятиях юные мультипликаторы  познают секреты производства и  пластилиновых, кукольных, мультфильмов, а также узнают о том, как придумываются и оживают любимые персонажи, кто наделяет их голосом и характером.</w:t>
      </w:r>
    </w:p>
    <w:p w:rsidR="00D13100" w:rsidRPr="00074CEB" w:rsidRDefault="00074CEB" w:rsidP="00D13100">
      <w:pPr>
        <w:pStyle w:val="af5"/>
        <w:shd w:val="clear" w:color="auto" w:fill="F8F8F8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3100" w:rsidRPr="00074CEB">
        <w:rPr>
          <w:sz w:val="28"/>
          <w:szCs w:val="28"/>
        </w:rPr>
        <w:t>Занятия в детской мультипликационной студии помогут ребятам реализовать свои творческие замыслы. Здесь ребята смогут попробовать себя  в качестве сценариста, режиссёра, художника и т.д. Под руководством  педагогов дети придумывают сюжеты сказок, рисуют и оживляют персонажей с помощью различных анимационных программ.</w:t>
      </w:r>
    </w:p>
    <w:p w:rsidR="001520EB" w:rsidRPr="00D13100" w:rsidRDefault="001520EB">
      <w:pPr>
        <w:rPr>
          <w:lang w:val="ru-RU"/>
        </w:rPr>
      </w:pPr>
    </w:p>
    <w:sectPr w:rsidR="001520EB" w:rsidRPr="00D13100" w:rsidSect="0015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100"/>
    <w:rsid w:val="00074CEB"/>
    <w:rsid w:val="001520EB"/>
    <w:rsid w:val="002E6AAA"/>
    <w:rsid w:val="003C202E"/>
    <w:rsid w:val="003D2AF2"/>
    <w:rsid w:val="005144A6"/>
    <w:rsid w:val="00666628"/>
    <w:rsid w:val="007573A6"/>
    <w:rsid w:val="00A02A1A"/>
    <w:rsid w:val="00BE3A70"/>
    <w:rsid w:val="00C61F1F"/>
    <w:rsid w:val="00D13100"/>
    <w:rsid w:val="00E7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A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144A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144A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4A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4A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4A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4A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4A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4A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4A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4A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144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144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144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144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144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144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144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144A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144A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44A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144A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144A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44A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144A6"/>
    <w:rPr>
      <w:b/>
      <w:bCs/>
      <w:spacing w:val="0"/>
    </w:rPr>
  </w:style>
  <w:style w:type="character" w:styleId="a9">
    <w:name w:val="Emphasis"/>
    <w:uiPriority w:val="20"/>
    <w:qFormat/>
    <w:rsid w:val="005144A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144A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144A6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144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44A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144A6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144A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144A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144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144A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144A6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144A6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144A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144A6"/>
    <w:pPr>
      <w:outlineLvl w:val="9"/>
    </w:pPr>
  </w:style>
  <w:style w:type="paragraph" w:styleId="af5">
    <w:name w:val="Normal (Web)"/>
    <w:basedOn w:val="a"/>
    <w:uiPriority w:val="99"/>
    <w:semiHidden/>
    <w:unhideWhenUsed/>
    <w:rsid w:val="00D1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>Krokoz™ Inc.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Sch</cp:lastModifiedBy>
  <cp:revision>4</cp:revision>
  <dcterms:created xsi:type="dcterms:W3CDTF">2021-05-19T05:11:00Z</dcterms:created>
  <dcterms:modified xsi:type="dcterms:W3CDTF">2021-05-19T13:18:00Z</dcterms:modified>
</cp:coreProperties>
</file>